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0C70" w14:textId="77777777" w:rsidR="003A6D62" w:rsidRDefault="003A6D62" w:rsidP="003A6D62">
      <w:pPr>
        <w:shd w:val="clear" w:color="auto" w:fill="FFFFFF"/>
        <w:ind w:left="720"/>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 xml:space="preserve">MAY 22, 2023 </w:t>
      </w:r>
    </w:p>
    <w:p w14:paraId="7D2D5B0B" w14:textId="3E625FFC" w:rsidR="003A6D62" w:rsidRPr="003A6D62" w:rsidRDefault="003A6D62" w:rsidP="003A6D62">
      <w:pPr>
        <w:shd w:val="clear" w:color="auto" w:fill="FFFFFF"/>
        <w:ind w:left="720"/>
        <w:rPr>
          <w:rFonts w:ascii="Calibri" w:eastAsia="Times New Roman" w:hAnsi="Calibri" w:cs="Calibri"/>
          <w:b/>
          <w:bCs/>
          <w:color w:val="222222"/>
          <w:kern w:val="0"/>
          <w14:ligatures w14:val="none"/>
        </w:rPr>
      </w:pPr>
      <w:r w:rsidRPr="003A6D62">
        <w:rPr>
          <w:rFonts w:ascii="Calibri" w:eastAsia="Times New Roman" w:hAnsi="Calibri" w:cs="Calibri"/>
          <w:b/>
          <w:bCs/>
          <w:color w:val="222222"/>
          <w:kern w:val="0"/>
          <w14:ligatures w14:val="none"/>
        </w:rPr>
        <w:t>INDIGENOUS DETERMINANTS OF HEALTH ALLIANCE</w:t>
      </w:r>
    </w:p>
    <w:p w14:paraId="0FF285D7" w14:textId="66C70C3D" w:rsidR="003A6D62" w:rsidRPr="003A6D62" w:rsidRDefault="003A6D62" w:rsidP="003A6D62">
      <w:pPr>
        <w:shd w:val="clear" w:color="auto" w:fill="FFFFFF"/>
        <w:ind w:left="720"/>
        <w:rPr>
          <w:rFonts w:ascii="Calibri" w:eastAsia="Times New Roman" w:hAnsi="Calibri" w:cs="Calibri"/>
          <w:b/>
          <w:bCs/>
          <w:color w:val="222222"/>
          <w:kern w:val="0"/>
          <w14:ligatures w14:val="none"/>
        </w:rPr>
      </w:pPr>
      <w:r w:rsidRPr="003A6D62">
        <w:rPr>
          <w:rFonts w:ascii="Calibri" w:eastAsia="Times New Roman" w:hAnsi="Calibri" w:cs="Calibri"/>
          <w:b/>
          <w:bCs/>
          <w:color w:val="222222"/>
          <w:kern w:val="0"/>
          <w14:ligatures w14:val="none"/>
        </w:rPr>
        <w:t xml:space="preserve">UPDATES AND MEETING NOTES </w:t>
      </w:r>
    </w:p>
    <w:p w14:paraId="74BDB199" w14:textId="77777777" w:rsidR="003A6D62" w:rsidRDefault="003A6D62" w:rsidP="003A6D62">
      <w:pPr>
        <w:shd w:val="clear" w:color="auto" w:fill="FFFFFF"/>
        <w:ind w:left="720"/>
        <w:rPr>
          <w:rFonts w:ascii="Calibri" w:eastAsia="Times New Roman" w:hAnsi="Calibri" w:cs="Calibri"/>
          <w:color w:val="222222"/>
          <w:kern w:val="0"/>
          <w14:ligatures w14:val="none"/>
        </w:rPr>
      </w:pPr>
    </w:p>
    <w:p w14:paraId="7A8DADA7" w14:textId="66054F3D" w:rsidR="003A6D62" w:rsidRPr="003A6D62" w:rsidRDefault="003A6D62" w:rsidP="003A6D62">
      <w:pPr>
        <w:shd w:val="clear" w:color="auto" w:fill="FFFFFF"/>
        <w:ind w:left="72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1.</w:t>
      </w:r>
      <w:r w:rsidRPr="003A6D62">
        <w:rPr>
          <w:rFonts w:ascii="Times New Roman" w:eastAsia="Times New Roman" w:hAnsi="Times New Roman" w:cs="Times New Roman"/>
          <w:color w:val="222222"/>
          <w:kern w:val="0"/>
          <w:sz w:val="14"/>
          <w:szCs w:val="14"/>
          <w14:ligatures w14:val="none"/>
        </w:rPr>
        <w:t>     </w:t>
      </w:r>
      <w:r w:rsidRPr="003A6D62">
        <w:rPr>
          <w:rFonts w:ascii="Calibri" w:eastAsia="Times New Roman" w:hAnsi="Calibri" w:cs="Calibri"/>
          <w:b/>
          <w:bCs/>
          <w:color w:val="222222"/>
          <w:kern w:val="0"/>
          <w14:ligatures w14:val="none"/>
        </w:rPr>
        <w:t>UNPFII Forum Report:</w:t>
      </w:r>
      <w:r w:rsidRPr="003A6D62">
        <w:rPr>
          <w:rFonts w:ascii="Calibri" w:eastAsia="Times New Roman" w:hAnsi="Calibri" w:cs="Calibri"/>
          <w:color w:val="222222"/>
          <w:kern w:val="0"/>
          <w14:ligatures w14:val="none"/>
        </w:rPr>
        <w:t> We have several recommendations included in the PFII Draft Report that was released during the final session of the PFII. As we await the final report posting, we know from the draft that at least 10 recommendations mention or focus specifically on health. We are looking forward to </w:t>
      </w:r>
      <w:hyperlink r:id="rId4" w:tgtFrame="_blank" w:history="1">
        <w:r w:rsidRPr="003A6D62">
          <w:rPr>
            <w:rFonts w:ascii="Calibri" w:eastAsia="Times New Roman" w:hAnsi="Calibri" w:cs="Calibri"/>
            <w:color w:val="0563C1"/>
            <w:kern w:val="0"/>
            <w:u w:val="single"/>
            <w14:ligatures w14:val="none"/>
          </w:rPr>
          <w:t>amplifying the messages</w:t>
        </w:r>
      </w:hyperlink>
      <w:r w:rsidRPr="003A6D62">
        <w:rPr>
          <w:rFonts w:ascii="Calibri" w:eastAsia="Times New Roman" w:hAnsi="Calibri" w:cs="Calibri"/>
          <w:color w:val="222222"/>
          <w:kern w:val="0"/>
          <w14:ligatures w14:val="none"/>
        </w:rPr>
        <w:t> in the report and working to implement the IDH framework for greater understanding and implementation within Local Indigenous Peoples communities. We have pasted a selection of these recommendations at the end of this email. One example:</w:t>
      </w:r>
    </w:p>
    <w:p w14:paraId="284BE2A5" w14:textId="77777777" w:rsidR="003A6D62" w:rsidRPr="003A6D62" w:rsidRDefault="003A6D62" w:rsidP="003A6D62">
      <w:pPr>
        <w:shd w:val="clear" w:color="auto" w:fill="FFFFFF"/>
        <w:ind w:left="144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a.</w:t>
      </w:r>
      <w:r w:rsidRPr="003A6D62">
        <w:rPr>
          <w:rFonts w:ascii="Times New Roman" w:eastAsia="Times New Roman" w:hAnsi="Times New Roman" w:cs="Times New Roman"/>
          <w:color w:val="222222"/>
          <w:kern w:val="0"/>
          <w:sz w:val="14"/>
          <w:szCs w:val="14"/>
          <w14:ligatures w14:val="none"/>
        </w:rPr>
        <w:t>     </w:t>
      </w:r>
      <w:r w:rsidRPr="003A6D62">
        <w:rPr>
          <w:rFonts w:ascii="Calibri" w:eastAsia="Times New Roman" w:hAnsi="Calibri" w:cs="Calibri"/>
          <w:color w:val="222222"/>
          <w:kern w:val="0"/>
          <w14:ligatures w14:val="none"/>
        </w:rPr>
        <w:t>“The Permanent Forum welcomes the study on Indigenous determinants of health in the 2030 Agenda for Sustainable Development </w:t>
      </w:r>
      <w:hyperlink r:id="rId5" w:tgtFrame="_blank" w:history="1">
        <w:r w:rsidRPr="003A6D62">
          <w:rPr>
            <w:rFonts w:ascii="Calibri" w:eastAsia="Times New Roman" w:hAnsi="Calibri" w:cs="Calibri"/>
            <w:color w:val="0563C1"/>
            <w:kern w:val="0"/>
            <w:u w:val="single"/>
            <w14:ligatures w14:val="none"/>
          </w:rPr>
          <w:t>(E/C.19/2023/5)</w:t>
        </w:r>
      </w:hyperlink>
      <w:r w:rsidRPr="003A6D62">
        <w:rPr>
          <w:rFonts w:ascii="Calibri" w:eastAsia="Times New Roman" w:hAnsi="Calibri" w:cs="Calibri"/>
          <w:color w:val="222222"/>
          <w:kern w:val="0"/>
          <w14:ligatures w14:val="none"/>
        </w:rPr>
        <w:t> presented at its twenty-second session. The Permanent Forum calls upon Member States and United Nations entities, particularly WHO, to adopt indigeneity as an overarching determinant of health, including in relation to the relevant Sustainable Development Goals and in policies and practices across the United Nations system.”</w:t>
      </w:r>
    </w:p>
    <w:p w14:paraId="02429AE7" w14:textId="77777777" w:rsidR="003A6D62" w:rsidRPr="003A6D62" w:rsidRDefault="003A6D62" w:rsidP="003A6D62">
      <w:pPr>
        <w:shd w:val="clear" w:color="auto" w:fill="FFFFFF"/>
        <w:ind w:left="144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b.</w:t>
      </w:r>
      <w:r w:rsidRPr="003A6D62">
        <w:rPr>
          <w:rFonts w:ascii="Times New Roman" w:eastAsia="Times New Roman" w:hAnsi="Times New Roman" w:cs="Times New Roman"/>
          <w:color w:val="222222"/>
          <w:kern w:val="0"/>
          <w:sz w:val="14"/>
          <w:szCs w:val="14"/>
          <w14:ligatures w14:val="none"/>
        </w:rPr>
        <w:t>     </w:t>
      </w:r>
      <w:r w:rsidRPr="003A6D62">
        <w:rPr>
          <w:rFonts w:ascii="Calibri" w:eastAsia="Times New Roman" w:hAnsi="Calibri" w:cs="Calibri"/>
          <w:color w:val="222222"/>
          <w:kern w:val="0"/>
          <w14:ligatures w14:val="none"/>
        </w:rPr>
        <w:t>The UNPFII has also determined that an additional Study will be reported next year at the 23</w:t>
      </w:r>
      <w:r w:rsidRPr="003A6D62">
        <w:rPr>
          <w:rFonts w:ascii="Calibri" w:eastAsia="Times New Roman" w:hAnsi="Calibri" w:cs="Calibri"/>
          <w:color w:val="222222"/>
          <w:kern w:val="0"/>
          <w:vertAlign w:val="superscript"/>
          <w14:ligatures w14:val="none"/>
        </w:rPr>
        <w:t>rd</w:t>
      </w:r>
      <w:r w:rsidRPr="003A6D62">
        <w:rPr>
          <w:rFonts w:ascii="Calibri" w:eastAsia="Times New Roman" w:hAnsi="Calibri" w:cs="Calibri"/>
          <w:color w:val="222222"/>
          <w:kern w:val="0"/>
          <w14:ligatures w14:val="none"/>
        </w:rPr>
        <w:t> session of the forum, specifically on the operationalization of the Framework of Indigenous Determinants of Health. More to come.</w:t>
      </w:r>
    </w:p>
    <w:p w14:paraId="503D43EB" w14:textId="77777777" w:rsidR="003A6D62" w:rsidRPr="003A6D62" w:rsidRDefault="003A6D62" w:rsidP="003A6D62">
      <w:pPr>
        <w:shd w:val="clear" w:color="auto" w:fill="FFFFFF"/>
        <w:ind w:left="72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 </w:t>
      </w:r>
    </w:p>
    <w:p w14:paraId="59636A76" w14:textId="77777777" w:rsidR="003A6D62" w:rsidRPr="003A6D62" w:rsidRDefault="003A6D62" w:rsidP="003A6D62">
      <w:pPr>
        <w:shd w:val="clear" w:color="auto" w:fill="FFFFFF"/>
        <w:ind w:left="72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2.</w:t>
      </w:r>
      <w:r w:rsidRPr="003A6D62">
        <w:rPr>
          <w:rFonts w:ascii="Times New Roman" w:eastAsia="Times New Roman" w:hAnsi="Times New Roman" w:cs="Times New Roman"/>
          <w:color w:val="222222"/>
          <w:kern w:val="0"/>
          <w:sz w:val="14"/>
          <w:szCs w:val="14"/>
          <w14:ligatures w14:val="none"/>
        </w:rPr>
        <w:t>     </w:t>
      </w:r>
      <w:r w:rsidRPr="003A6D62">
        <w:rPr>
          <w:rFonts w:ascii="Calibri" w:eastAsia="Times New Roman" w:hAnsi="Calibri" w:cs="Calibri"/>
          <w:b/>
          <w:bCs/>
          <w:color w:val="222222"/>
          <w:kern w:val="0"/>
          <w14:ligatures w14:val="none"/>
        </w:rPr>
        <w:t>Planetary Health Alliance (PHA):</w:t>
      </w:r>
      <w:r w:rsidRPr="003A6D62">
        <w:rPr>
          <w:rFonts w:ascii="Calibri" w:eastAsia="Times New Roman" w:hAnsi="Calibri" w:cs="Calibri"/>
          <w:color w:val="222222"/>
          <w:kern w:val="0"/>
          <w14:ligatures w14:val="none"/>
        </w:rPr>
        <w:t> The PHA has released a </w:t>
      </w:r>
      <w:hyperlink r:id="rId6" w:tgtFrame="_blank" w:history="1">
        <w:r w:rsidRPr="003A6D62">
          <w:rPr>
            <w:rFonts w:ascii="Calibri" w:eastAsia="Times New Roman" w:hAnsi="Calibri" w:cs="Calibri"/>
            <w:color w:val="0563C1"/>
            <w:kern w:val="0"/>
            <w:u w:val="single"/>
            <w14:ligatures w14:val="none"/>
          </w:rPr>
          <w:t>“Rights and Knowledge of Indigenous Peoples and Planetary Health”</w:t>
        </w:r>
      </w:hyperlink>
      <w:r w:rsidRPr="003A6D62">
        <w:rPr>
          <w:rFonts w:ascii="Calibri" w:eastAsia="Times New Roman" w:hAnsi="Calibri" w:cs="Calibri"/>
          <w:color w:val="222222"/>
          <w:kern w:val="0"/>
          <w14:ligatures w14:val="none"/>
        </w:rPr>
        <w:t> policy note with the aims of elevating the views expressed by Indigenous Peoples Leaders and the PFII study on IDH. They call on the Planetary Health community to draw on the work of the UNPFII and UNDRIP and expand recognition of Indigenous Peoples and diverse knowledge and their role in policies on both health and the environment.</w:t>
      </w:r>
    </w:p>
    <w:p w14:paraId="55F80469" w14:textId="77777777" w:rsidR="003A6D62" w:rsidRPr="003A6D62" w:rsidRDefault="003A6D62" w:rsidP="003A6D62">
      <w:pPr>
        <w:shd w:val="clear" w:color="auto" w:fill="FFFFFF"/>
        <w:ind w:left="72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 </w:t>
      </w:r>
    </w:p>
    <w:p w14:paraId="26CE1E4A" w14:textId="77777777" w:rsidR="003A6D62" w:rsidRPr="003A6D62" w:rsidRDefault="003A6D62" w:rsidP="003A6D62">
      <w:pPr>
        <w:shd w:val="clear" w:color="auto" w:fill="FFFFFF"/>
        <w:ind w:left="72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3.</w:t>
      </w:r>
      <w:r w:rsidRPr="003A6D62">
        <w:rPr>
          <w:rFonts w:ascii="Times New Roman" w:eastAsia="Times New Roman" w:hAnsi="Times New Roman" w:cs="Times New Roman"/>
          <w:color w:val="222222"/>
          <w:kern w:val="0"/>
          <w:sz w:val="14"/>
          <w:szCs w:val="14"/>
          <w14:ligatures w14:val="none"/>
        </w:rPr>
        <w:t>     </w:t>
      </w:r>
      <w:r w:rsidRPr="003A6D62">
        <w:rPr>
          <w:rFonts w:ascii="Calibri" w:eastAsia="Times New Roman" w:hAnsi="Calibri" w:cs="Calibri"/>
          <w:b/>
          <w:bCs/>
          <w:color w:val="222222"/>
          <w:kern w:val="0"/>
          <w14:ligatures w14:val="none"/>
        </w:rPr>
        <w:t>WHO Indigenous Health Resolution:</w:t>
      </w:r>
      <w:r w:rsidRPr="003A6D62">
        <w:rPr>
          <w:rFonts w:ascii="Calibri" w:eastAsia="Times New Roman" w:hAnsi="Calibri" w:cs="Calibri"/>
          <w:color w:val="222222"/>
          <w:kern w:val="0"/>
          <w14:ligatures w14:val="none"/>
        </w:rPr>
        <w:t> This week in Geneva the World Health Assembly will consider a </w:t>
      </w:r>
      <w:hyperlink r:id="rId7" w:tgtFrame="_blank" w:history="1">
        <w:r w:rsidRPr="003A6D62">
          <w:rPr>
            <w:rFonts w:ascii="Calibri" w:eastAsia="Times New Roman" w:hAnsi="Calibri" w:cs="Calibri"/>
            <w:color w:val="0563C1"/>
            <w:kern w:val="0"/>
            <w:u w:val="single"/>
            <w14:ligatures w14:val="none"/>
          </w:rPr>
          <w:t>Resolution on Improving Indigenous Health, brought by Brazil and</w:t>
        </w:r>
      </w:hyperlink>
      <w:r w:rsidRPr="003A6D62">
        <w:rPr>
          <w:rFonts w:ascii="Calibri" w:eastAsia="Times New Roman" w:hAnsi="Calibri" w:cs="Calibri"/>
          <w:color w:val="222222"/>
          <w:kern w:val="0"/>
          <w14:ligatures w14:val="none"/>
        </w:rPr>
        <w:t> several other countries as Co-sponsors. We are motivated by the prospect of creating a Mandate and increasing activities at the World Health Organization and their Regional offices. We are excited to see the final negotiated language and look to the adoption of the resolution on May 27</w:t>
      </w:r>
      <w:r w:rsidRPr="003A6D62">
        <w:rPr>
          <w:rFonts w:ascii="Calibri" w:eastAsia="Times New Roman" w:hAnsi="Calibri" w:cs="Calibri"/>
          <w:color w:val="222222"/>
          <w:kern w:val="0"/>
          <w:vertAlign w:val="superscript"/>
          <w14:ligatures w14:val="none"/>
        </w:rPr>
        <w:t>th</w:t>
      </w:r>
      <w:r w:rsidRPr="003A6D62">
        <w:rPr>
          <w:rFonts w:ascii="Calibri" w:eastAsia="Times New Roman" w:hAnsi="Calibri" w:cs="Calibri"/>
          <w:color w:val="222222"/>
          <w:kern w:val="0"/>
          <w14:ligatures w14:val="none"/>
        </w:rPr>
        <w:t> at the Forum.</w:t>
      </w:r>
    </w:p>
    <w:p w14:paraId="4C6CD72C" w14:textId="77777777" w:rsidR="003A6D62" w:rsidRPr="003A6D62" w:rsidRDefault="003A6D62" w:rsidP="003A6D62">
      <w:pPr>
        <w:shd w:val="clear" w:color="auto" w:fill="FFFFFF"/>
        <w:ind w:left="1440"/>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a.</w:t>
      </w:r>
      <w:r w:rsidRPr="003A6D62">
        <w:rPr>
          <w:rFonts w:ascii="Times New Roman" w:eastAsia="Times New Roman" w:hAnsi="Times New Roman" w:cs="Times New Roman"/>
          <w:color w:val="222222"/>
          <w:kern w:val="0"/>
          <w:sz w:val="14"/>
          <w:szCs w:val="14"/>
          <w14:ligatures w14:val="none"/>
        </w:rPr>
        <w:t>     </w:t>
      </w:r>
      <w:r w:rsidRPr="003A6D62">
        <w:rPr>
          <w:rFonts w:ascii="Calibri" w:eastAsia="Times New Roman" w:hAnsi="Calibri" w:cs="Calibri"/>
          <w:color w:val="222222"/>
          <w:kern w:val="0"/>
          <w14:ligatures w14:val="none"/>
        </w:rPr>
        <w:t>We encourage you to reach out to your Nations leadership and ask them to sign on as Co-Sponsors on the floor and to support the passage of the Resolution. We also encourage you to ask your Nations to pledge support the activities of the Resolution financially.   </w:t>
      </w:r>
    </w:p>
    <w:p w14:paraId="0687881B" w14:textId="77777777" w:rsidR="003A6D62" w:rsidRPr="003A6D62" w:rsidRDefault="003A6D62" w:rsidP="003A6D62">
      <w:pPr>
        <w:shd w:val="clear" w:color="auto" w:fill="FFFFFF"/>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 </w:t>
      </w:r>
    </w:p>
    <w:p w14:paraId="187D3479" w14:textId="77777777" w:rsidR="003A6D62" w:rsidRPr="003A6D62" w:rsidRDefault="003A6D62" w:rsidP="003A6D62">
      <w:pPr>
        <w:shd w:val="clear" w:color="auto" w:fill="FFFFFF"/>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 xml:space="preserve">The activities above represent a rejuvenated collective effort to address the unique health challenges faced by Indigenous communities globally, and to uphold the rights of Indigenous peoples. As we move forward, it is crucial to continue advocating for inclusive policies, sustainable interventions, and the recognition of Indigenous self-determination in matters of </w:t>
      </w:r>
      <w:r w:rsidRPr="003A6D62">
        <w:rPr>
          <w:rFonts w:ascii="Calibri" w:eastAsia="Times New Roman" w:hAnsi="Calibri" w:cs="Calibri"/>
          <w:color w:val="222222"/>
          <w:kern w:val="0"/>
          <w14:ligatures w14:val="none"/>
        </w:rPr>
        <w:lastRenderedPageBreak/>
        <w:t>health. We continue to believe that Indigenous Determinants of Health and Indigeneity represent the best framework for this work.</w:t>
      </w:r>
    </w:p>
    <w:p w14:paraId="1652D66F" w14:textId="77777777" w:rsidR="003A6D62" w:rsidRPr="003A6D62" w:rsidRDefault="003A6D62" w:rsidP="003A6D62">
      <w:pPr>
        <w:shd w:val="clear" w:color="auto" w:fill="FFFFFF"/>
        <w:rPr>
          <w:rFonts w:ascii="Calibri" w:eastAsia="Times New Roman" w:hAnsi="Calibri" w:cs="Calibri"/>
          <w:color w:val="222222"/>
          <w:kern w:val="0"/>
          <w14:ligatures w14:val="none"/>
        </w:rPr>
      </w:pPr>
      <w:r w:rsidRPr="003A6D62">
        <w:rPr>
          <w:rFonts w:ascii="Calibri" w:eastAsia="Times New Roman" w:hAnsi="Calibri" w:cs="Calibri"/>
          <w:color w:val="222222"/>
          <w:kern w:val="0"/>
          <w14:ligatures w14:val="none"/>
        </w:rPr>
        <w:t> </w:t>
      </w:r>
    </w:p>
    <w:p w14:paraId="628F16AE" w14:textId="77777777" w:rsidR="000B1BDA" w:rsidRDefault="000B1BDA"/>
    <w:sectPr w:rsidR="000B1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62"/>
    <w:rsid w:val="000B1BDA"/>
    <w:rsid w:val="003A6D62"/>
    <w:rsid w:val="00704D7E"/>
    <w:rsid w:val="00930CC0"/>
    <w:rsid w:val="009D4984"/>
    <w:rsid w:val="00EF0650"/>
    <w:rsid w:val="00F52F55"/>
    <w:rsid w:val="00FD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E5390"/>
  <w15:chartTrackingRefBased/>
  <w15:docId w15:val="{0DBB73F7-15F7-3844-B209-4A3D52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62"/>
    <w:rPr>
      <w:rFonts w:eastAsiaTheme="majorEastAsia" w:cstheme="majorBidi"/>
      <w:color w:val="272727" w:themeColor="text1" w:themeTint="D8"/>
    </w:rPr>
  </w:style>
  <w:style w:type="paragraph" w:styleId="Title">
    <w:name w:val="Title"/>
    <w:basedOn w:val="Normal"/>
    <w:next w:val="Normal"/>
    <w:link w:val="TitleChar"/>
    <w:uiPriority w:val="10"/>
    <w:qFormat/>
    <w:rsid w:val="003A6D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62"/>
    <w:rPr>
      <w:i/>
      <w:iCs/>
      <w:color w:val="404040" w:themeColor="text1" w:themeTint="BF"/>
    </w:rPr>
  </w:style>
  <w:style w:type="paragraph" w:styleId="ListParagraph">
    <w:name w:val="List Paragraph"/>
    <w:basedOn w:val="Normal"/>
    <w:uiPriority w:val="34"/>
    <w:qFormat/>
    <w:rsid w:val="003A6D62"/>
    <w:pPr>
      <w:ind w:left="720"/>
      <w:contextualSpacing/>
    </w:pPr>
  </w:style>
  <w:style w:type="character" w:styleId="IntenseEmphasis">
    <w:name w:val="Intense Emphasis"/>
    <w:basedOn w:val="DefaultParagraphFont"/>
    <w:uiPriority w:val="21"/>
    <w:qFormat/>
    <w:rsid w:val="003A6D62"/>
    <w:rPr>
      <w:i/>
      <w:iCs/>
      <w:color w:val="0F4761" w:themeColor="accent1" w:themeShade="BF"/>
    </w:rPr>
  </w:style>
  <w:style w:type="paragraph" w:styleId="IntenseQuote">
    <w:name w:val="Intense Quote"/>
    <w:basedOn w:val="Normal"/>
    <w:next w:val="Normal"/>
    <w:link w:val="IntenseQuoteChar"/>
    <w:uiPriority w:val="30"/>
    <w:qFormat/>
    <w:rsid w:val="003A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62"/>
    <w:rPr>
      <w:i/>
      <w:iCs/>
      <w:color w:val="0F4761" w:themeColor="accent1" w:themeShade="BF"/>
    </w:rPr>
  </w:style>
  <w:style w:type="character" w:styleId="IntenseReference">
    <w:name w:val="Intense Reference"/>
    <w:basedOn w:val="DefaultParagraphFont"/>
    <w:uiPriority w:val="32"/>
    <w:qFormat/>
    <w:rsid w:val="003A6D62"/>
    <w:rPr>
      <w:b/>
      <w:bCs/>
      <w:smallCaps/>
      <w:color w:val="0F4761" w:themeColor="accent1" w:themeShade="BF"/>
      <w:spacing w:val="5"/>
    </w:rPr>
  </w:style>
  <w:style w:type="paragraph" w:styleId="NormalWeb">
    <w:name w:val="Normal (Web)"/>
    <w:basedOn w:val="Normal"/>
    <w:uiPriority w:val="99"/>
    <w:semiHidden/>
    <w:unhideWhenUsed/>
    <w:rsid w:val="003A6D6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A6D62"/>
    <w:rPr>
      <w:color w:val="0000FF"/>
      <w:u w:val="single"/>
    </w:rPr>
  </w:style>
  <w:style w:type="character" w:customStyle="1" w:styleId="il">
    <w:name w:val="il"/>
    <w:basedOn w:val="DefaultParagraphFont"/>
    <w:rsid w:val="003A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althpolicy-watch.news/brazil-to-call-for-protection-of-indigenous-peoples-health-after-bolsonaro-abandonment-during-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etaryhealthalliance.org/unpfii2023" TargetMode="External"/><Relationship Id="rId5" Type="http://schemas.openxmlformats.org/officeDocument/2006/relationships/hyperlink" Target="https://undocs.org/Home/Mobile?FinalSymbol=E%2FC.19%2F2023%2F5&amp;Language=E&amp;DeviceType=Desktop&amp;LangRequested=False" TargetMode="External"/><Relationship Id="rId4" Type="http://schemas.openxmlformats.org/officeDocument/2006/relationships/hyperlink" Target="https://www.salon.com/2023/05/01/un-protecting-indigenous-health-also-protects-the-environment_partn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3022</Characters>
  <Application>Microsoft Office Word</Application>
  <DocSecurity>0</DocSecurity>
  <Lines>64</Lines>
  <Paragraphs>18</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Bermudez del Villar</dc:creator>
  <cp:keywords/>
  <dc:description/>
  <cp:lastModifiedBy>Alejandro Bermudez del Villar</cp:lastModifiedBy>
  <cp:revision>2</cp:revision>
  <dcterms:created xsi:type="dcterms:W3CDTF">2024-04-25T20:14:00Z</dcterms:created>
  <dcterms:modified xsi:type="dcterms:W3CDTF">2024-04-25T20:19:00Z</dcterms:modified>
</cp:coreProperties>
</file>